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36B" w:rsidRDefault="0027236B" w:rsidP="0027236B">
      <w:pPr>
        <w:pStyle w:val="a3"/>
        <w:ind w:left="284" w:right="-182"/>
        <w:rPr>
          <w:sz w:val="32"/>
          <w:szCs w:val="32"/>
        </w:rPr>
      </w:pPr>
      <w:r w:rsidRPr="0027236B">
        <w:rPr>
          <w:sz w:val="32"/>
          <w:szCs w:val="32"/>
        </w:rPr>
        <w:t>Муниципальное общеобразовательное бюджетное</w:t>
      </w:r>
      <w:r w:rsidRPr="0027236B">
        <w:t xml:space="preserve"> </w:t>
      </w:r>
      <w:r w:rsidRPr="0027236B">
        <w:rPr>
          <w:sz w:val="32"/>
          <w:szCs w:val="32"/>
        </w:rPr>
        <w:t>учреждение</w:t>
      </w:r>
      <w:r>
        <w:rPr>
          <w:sz w:val="32"/>
          <w:szCs w:val="32"/>
        </w:rPr>
        <w:t xml:space="preserve"> </w:t>
      </w:r>
      <w:r w:rsidRPr="0027236B">
        <w:rPr>
          <w:sz w:val="32"/>
          <w:szCs w:val="32"/>
        </w:rPr>
        <w:t xml:space="preserve"> </w:t>
      </w:r>
    </w:p>
    <w:p w:rsidR="0027236B" w:rsidRPr="0027236B" w:rsidRDefault="0027236B" w:rsidP="0027236B">
      <w:pPr>
        <w:pStyle w:val="a3"/>
        <w:ind w:left="2900" w:right="2903"/>
        <w:rPr>
          <w:sz w:val="32"/>
          <w:szCs w:val="32"/>
        </w:rPr>
      </w:pPr>
      <w:r w:rsidRPr="0027236B">
        <w:rPr>
          <w:sz w:val="32"/>
          <w:szCs w:val="32"/>
        </w:rPr>
        <w:t>«Средняя общеобразовательная школа № 61» г. Грозного</w:t>
      </w: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A609E0">
        <w:trPr>
          <w:trHeight w:val="3866"/>
        </w:trPr>
        <w:tc>
          <w:tcPr>
            <w:tcW w:w="2548" w:type="dxa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A609E0" w:rsidRDefault="00A609E0" w:rsidP="00A609E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27236B" w:rsidTr="0027236B">
        <w:trPr>
          <w:trHeight w:val="3035"/>
        </w:trPr>
        <w:tc>
          <w:tcPr>
            <w:tcW w:w="2548" w:type="dxa"/>
          </w:tcPr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27236B" w:rsidRDefault="0027236B" w:rsidP="0027236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27236B" w:rsidRDefault="0027236B" w:rsidP="0027236B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27236B" w:rsidRDefault="0027236B" w:rsidP="0027236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27236B" w:rsidRDefault="0027236B" w:rsidP="0027236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27236B" w:rsidRDefault="0027236B" w:rsidP="0027236B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</w:tbl>
    <w:tbl>
      <w:tblPr>
        <w:tblStyle w:val="TableNormal"/>
        <w:tblpPr w:leftFromText="180" w:rightFromText="180" w:vertAnchor="text" w:horzAnchor="margin" w:tblpY="50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27236B" w:rsidTr="0027236B">
        <w:trPr>
          <w:trHeight w:val="2208"/>
        </w:trPr>
        <w:tc>
          <w:tcPr>
            <w:tcW w:w="2548" w:type="dxa"/>
          </w:tcPr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27236B" w:rsidRDefault="0027236B" w:rsidP="0027236B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27236B" w:rsidRDefault="0027236B" w:rsidP="0027236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27236B" w:rsidRDefault="0027236B" w:rsidP="0027236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27236B" w:rsidTr="0027236B">
        <w:trPr>
          <w:trHeight w:val="840"/>
        </w:trPr>
        <w:tc>
          <w:tcPr>
            <w:tcW w:w="2548" w:type="dxa"/>
          </w:tcPr>
          <w:p w:rsidR="0027236B" w:rsidRDefault="0027236B" w:rsidP="0027236B">
            <w:pPr>
              <w:pStyle w:val="TableParagraph"/>
              <w:rPr>
                <w:b/>
                <w:sz w:val="36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27236B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№10 «Взаимодействие личности, общества и государства в обеспечении безопасности жизни и здоровья населения».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  <w:p w:rsidR="0027236B" w:rsidRPr="0027236B" w:rsidRDefault="0027236B" w:rsidP="0027236B"/>
          <w:p w:rsidR="0027236B" w:rsidRPr="0027236B" w:rsidRDefault="0027236B" w:rsidP="0027236B"/>
          <w:p w:rsidR="0027236B" w:rsidRPr="0027236B" w:rsidRDefault="0027236B" w:rsidP="0027236B"/>
        </w:tc>
      </w:tr>
    </w:tbl>
    <w:p w:rsidR="00CF19C2" w:rsidRDefault="00CF19C2">
      <w:pPr>
        <w:spacing w:line="270" w:lineRule="atLeast"/>
        <w:rPr>
          <w:sz w:val="24"/>
        </w:rPr>
      </w:pPr>
    </w:p>
    <w:p w:rsidR="0027236B" w:rsidRDefault="0027236B">
      <w:pPr>
        <w:spacing w:line="270" w:lineRule="atLeast"/>
        <w:rPr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12116"/>
      </w:tblGrid>
      <w:tr w:rsidR="0027236B" w:rsidTr="0027236B">
        <w:tc>
          <w:tcPr>
            <w:tcW w:w="2660" w:type="dxa"/>
          </w:tcPr>
          <w:p w:rsidR="0027236B" w:rsidRPr="00A609E0" w:rsidRDefault="0027236B" w:rsidP="0027236B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2116" w:type="dxa"/>
          </w:tcPr>
          <w:p w:rsidR="0027236B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 w:rsidRPr="00A609E0">
              <w:rPr>
                <w:sz w:val="24"/>
              </w:rPr>
              <w:t>по иностранному</w:t>
            </w:r>
            <w:proofErr w:type="gramEnd"/>
            <w:r w:rsidRPr="00A609E0">
              <w:rPr>
                <w:sz w:val="24"/>
              </w:rPr>
              <w:t xml:space="preserve"> (английскому) языку (базовый уровень) 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A609E0">
              <w:rPr>
                <w:sz w:val="24"/>
              </w:rPr>
              <w:t>обучения и 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уровне </w:t>
            </w:r>
            <w:r w:rsidRPr="00A609E0">
              <w:rPr>
                <w:sz w:val="24"/>
              </w:rPr>
              <w:t>среднего общего образования на изучение предмета “</w:t>
            </w:r>
            <w:r>
              <w:rPr>
                <w:sz w:val="24"/>
              </w:rPr>
              <w:t>Иностранный язык (английский)</w:t>
            </w:r>
            <w:r w:rsidRPr="00A609E0">
              <w:rPr>
                <w:sz w:val="24"/>
              </w:rPr>
              <w:t>” в гуманитарном профиле отводится 204 часа (3 часа в неделю).</w:t>
            </w:r>
          </w:p>
          <w:p w:rsidR="0027236B" w:rsidRPr="00A609E0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102 часа (3 часа в неделю);</w:t>
            </w:r>
          </w:p>
          <w:p w:rsidR="0027236B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102 часа (3 часа в неделю).</w:t>
            </w:r>
          </w:p>
        </w:tc>
      </w:tr>
    </w:tbl>
    <w:p w:rsidR="0027236B" w:rsidRDefault="0027236B">
      <w:pPr>
        <w:spacing w:line="270" w:lineRule="atLeast"/>
        <w:rPr>
          <w:sz w:val="24"/>
        </w:rPr>
        <w:sectPr w:rsidR="0027236B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27236B" w:rsidRDefault="0027236B">
      <w:pPr>
        <w:spacing w:line="270" w:lineRule="atLeast"/>
        <w:jc w:val="both"/>
        <w:rPr>
          <w:sz w:val="24"/>
        </w:rPr>
      </w:pPr>
    </w:p>
    <w:p w:rsidR="0027236B" w:rsidRDefault="0027236B" w:rsidP="0027236B">
      <w:pPr>
        <w:rPr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12116"/>
      </w:tblGrid>
      <w:tr w:rsidR="0027236B" w:rsidTr="0027236B">
        <w:tc>
          <w:tcPr>
            <w:tcW w:w="2660" w:type="dxa"/>
          </w:tcPr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0"/>
              </w:rPr>
            </w:pPr>
          </w:p>
          <w:p w:rsidR="0027236B" w:rsidRDefault="0027236B" w:rsidP="0027236B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2116" w:type="dxa"/>
          </w:tcPr>
          <w:p w:rsidR="0027236B" w:rsidRDefault="0027236B" w:rsidP="0027236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В учебном плане на изучение математики в 10—11 классах отводится 5 учебных часов в неделю в течение каждого года обучения, всего 350 учебных часов:</w:t>
            </w:r>
          </w:p>
          <w:p w:rsidR="0027236B" w:rsidRPr="00A609E0" w:rsidRDefault="0027236B" w:rsidP="0027236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170 часов (5 часов в неделю);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170 часов (5 часов в неделю).</w:t>
            </w:r>
          </w:p>
        </w:tc>
      </w:tr>
    </w:tbl>
    <w:p w:rsidR="0027236B" w:rsidRDefault="0027236B" w:rsidP="0027236B">
      <w:pPr>
        <w:rPr>
          <w:sz w:val="24"/>
        </w:rPr>
      </w:pPr>
    </w:p>
    <w:p w:rsidR="0027236B" w:rsidRDefault="0027236B" w:rsidP="0027236B">
      <w:pPr>
        <w:rPr>
          <w:sz w:val="24"/>
        </w:rPr>
      </w:pPr>
    </w:p>
    <w:p w:rsidR="00CF19C2" w:rsidRPr="0027236B" w:rsidRDefault="00CF19C2" w:rsidP="0027236B">
      <w:pPr>
        <w:rPr>
          <w:sz w:val="24"/>
        </w:rPr>
        <w:sectPr w:rsidR="00CF19C2" w:rsidRPr="0027236B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12116"/>
      </w:tblGrid>
      <w:tr w:rsidR="0027236B" w:rsidTr="0027236B">
        <w:tc>
          <w:tcPr>
            <w:tcW w:w="2660" w:type="dxa"/>
          </w:tcPr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spacing w:before="2"/>
              <w:rPr>
                <w:b/>
                <w:sz w:val="36"/>
              </w:rPr>
            </w:pPr>
          </w:p>
          <w:p w:rsidR="0027236B" w:rsidRDefault="0027236B" w:rsidP="0027236B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2116" w:type="dxa"/>
          </w:tcPr>
          <w:p w:rsidR="0027236B" w:rsidRDefault="0027236B" w:rsidP="0027236B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27236B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27236B" w:rsidRDefault="0027236B" w:rsidP="0027236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27236B" w:rsidRDefault="0027236B" w:rsidP="0027236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27236B" w:rsidRDefault="0027236B" w:rsidP="0027236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</w:t>
            </w:r>
            <w:proofErr w:type="gramStart"/>
            <w:r>
              <w:rPr>
                <w:sz w:val="24"/>
              </w:rPr>
              <w:t>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27236B" w:rsidTr="0027236B">
        <w:tc>
          <w:tcPr>
            <w:tcW w:w="2660" w:type="dxa"/>
          </w:tcPr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jc w:val="center"/>
              <w:rPr>
                <w:b/>
                <w:sz w:val="24"/>
              </w:rPr>
            </w:pPr>
          </w:p>
          <w:p w:rsidR="0027236B" w:rsidRDefault="0027236B" w:rsidP="0027236B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</w:rPr>
            </w:pPr>
          </w:p>
          <w:p w:rsidR="0027236B" w:rsidRDefault="0027236B" w:rsidP="0027236B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</w:p>
        </w:tc>
        <w:tc>
          <w:tcPr>
            <w:tcW w:w="12116" w:type="dxa"/>
          </w:tcPr>
          <w:p w:rsidR="0027236B" w:rsidRDefault="0027236B" w:rsidP="0027236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27236B" w:rsidRDefault="0027236B" w:rsidP="0027236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27236B" w:rsidRDefault="0027236B" w:rsidP="0027236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27236B" w:rsidRDefault="0027236B" w:rsidP="0027236B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 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27236B" w:rsidTr="0027236B">
        <w:tc>
          <w:tcPr>
            <w:tcW w:w="2660" w:type="dxa"/>
          </w:tcPr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26"/>
              </w:rPr>
            </w:pPr>
          </w:p>
          <w:p w:rsidR="0027236B" w:rsidRDefault="0027236B" w:rsidP="0027236B">
            <w:pPr>
              <w:pStyle w:val="TableParagraph"/>
              <w:rPr>
                <w:b/>
                <w:sz w:val="34"/>
              </w:rPr>
            </w:pPr>
          </w:p>
          <w:p w:rsidR="0027236B" w:rsidRDefault="0027236B" w:rsidP="0027236B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2116" w:type="dxa"/>
          </w:tcPr>
          <w:p w:rsidR="0027236B" w:rsidRDefault="0027236B" w:rsidP="0027236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27236B" w:rsidRDefault="0027236B" w:rsidP="0027236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об</w:t>
            </w:r>
            <w:r>
              <w:rPr>
                <w:sz w:val="24"/>
              </w:rPr>
              <w:t>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обучающиеся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 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27236B" w:rsidRDefault="0027236B" w:rsidP="0027236B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1E3E1F">
              <w:rPr>
                <w:sz w:val="24"/>
              </w:rPr>
              <w:t xml:space="preserve">На </w:t>
            </w:r>
            <w:r>
              <w:rPr>
                <w:sz w:val="24"/>
              </w:rPr>
              <w:t>уровне</w:t>
            </w:r>
            <w:r w:rsidRPr="001E3E1F">
              <w:rPr>
                <w:sz w:val="24"/>
              </w:rPr>
              <w:t xml:space="preserve"> среднего общего образования на изучение химии отведено 68 учебных часов, по </w:t>
            </w:r>
            <w:r>
              <w:rPr>
                <w:sz w:val="24"/>
              </w:rPr>
              <w:t xml:space="preserve">1 часу в неделю в гуманитарном и естественно-научном </w:t>
            </w:r>
            <w:r w:rsidRPr="001E3E1F">
              <w:rPr>
                <w:sz w:val="24"/>
              </w:rPr>
              <w:t>профилях 10 и 11 классов.</w:t>
            </w:r>
          </w:p>
        </w:tc>
      </w:tr>
      <w:tr w:rsidR="0027236B" w:rsidTr="0027236B">
        <w:tc>
          <w:tcPr>
            <w:tcW w:w="2660" w:type="dxa"/>
          </w:tcPr>
          <w:p w:rsidR="0027236B" w:rsidRDefault="0027236B" w:rsidP="0027236B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2116" w:type="dxa"/>
          </w:tcPr>
          <w:p w:rsidR="0027236B" w:rsidRPr="004F54E8" w:rsidRDefault="0027236B" w:rsidP="0027236B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27236B" w:rsidRPr="004F54E8" w:rsidRDefault="0027236B" w:rsidP="0027236B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27236B" w:rsidRDefault="0027236B" w:rsidP="0027236B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      </w:r>
            <w:r>
              <w:rPr>
                <w:sz w:val="24"/>
              </w:rPr>
              <w:t>68</w:t>
            </w:r>
            <w:r w:rsidRPr="004F54E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F54E8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1 час в неделю). </w:t>
            </w:r>
            <w:r w:rsidRPr="004F54E8">
              <w:rPr>
                <w:sz w:val="24"/>
              </w:rPr>
              <w:t xml:space="preserve"> Вариативные модули рабочей прогр</w:t>
            </w:r>
            <w:r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27236B" w:rsidRDefault="0027236B">
      <w:pPr>
        <w:spacing w:line="270" w:lineRule="atLeast"/>
        <w:rPr>
          <w:sz w:val="24"/>
        </w:rPr>
      </w:pPr>
    </w:p>
    <w:p w:rsidR="0027236B" w:rsidRPr="0027236B" w:rsidRDefault="0027236B" w:rsidP="0027236B">
      <w:pPr>
        <w:rPr>
          <w:sz w:val="24"/>
        </w:rPr>
      </w:pPr>
    </w:p>
    <w:p w:rsidR="0027236B" w:rsidRPr="0027236B" w:rsidRDefault="0027236B" w:rsidP="0027236B">
      <w:pPr>
        <w:rPr>
          <w:sz w:val="24"/>
        </w:rPr>
      </w:pPr>
    </w:p>
    <w:p w:rsidR="0027236B" w:rsidRDefault="0027236B" w:rsidP="0027236B">
      <w:pPr>
        <w:tabs>
          <w:tab w:val="left" w:pos="4320"/>
        </w:tabs>
        <w:rPr>
          <w:sz w:val="24"/>
        </w:rPr>
      </w:pPr>
      <w:bookmarkStart w:id="0" w:name="_GoBack"/>
      <w:bookmarkEnd w:id="0"/>
    </w:p>
    <w:sectPr w:rsidR="0027236B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E3E1F"/>
    <w:rsid w:val="0027236B"/>
    <w:rsid w:val="00420335"/>
    <w:rsid w:val="004F54E8"/>
    <w:rsid w:val="006A3177"/>
    <w:rsid w:val="00706FC1"/>
    <w:rsid w:val="007508F6"/>
    <w:rsid w:val="00A609E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272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3553</Words>
  <Characters>20255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GROZSTAR</cp:lastModifiedBy>
  <cp:revision>10</cp:revision>
  <dcterms:created xsi:type="dcterms:W3CDTF">2023-09-07T16:54:00Z</dcterms:created>
  <dcterms:modified xsi:type="dcterms:W3CDTF">2024-01-30T07:02:00Z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